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1BB08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单元</w:t>
      </w:r>
      <w:r>
        <w:rPr>
          <w:rFonts w:hint="eastAsia" w:ascii="黑体" w:hAnsi="黑体" w:eastAsia="黑体" w:cs="黑体"/>
        </w:rPr>
        <w:t>4 三相对称电路的分析和计算</w:t>
      </w:r>
    </w:p>
    <w:p w14:paraId="51B84CA7">
      <w:pPr>
        <w:rPr>
          <w:rFonts w:hint="eastAsia"/>
        </w:rPr>
      </w:pPr>
    </w:p>
    <w:p w14:paraId="09F31CA0">
      <w:pPr>
        <w:rPr>
          <w:rFonts w:hint="eastAsia"/>
        </w:rPr>
      </w:pPr>
    </w:p>
    <w:p w14:paraId="3F33B247">
      <w:pPr>
        <w:rPr>
          <w:rFonts w:hint="eastAsia"/>
        </w:rPr>
      </w:pPr>
      <w:r>
        <w:rPr>
          <w:rFonts w:hint="eastAsia"/>
        </w:rPr>
        <w:t xml:space="preserve">1. 对称三相电路星形联接，中性线电流不为零。（ </w:t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/>
        </w:rPr>
        <w:t xml:space="preserve"> ）</w:t>
      </w:r>
    </w:p>
    <w:p w14:paraId="6DF1F942">
      <w:pPr>
        <w:rPr>
          <w:rFonts w:hint="default"/>
          <w:lang w:val="en-US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4CA49739">
      <w:pPr>
        <w:rPr>
          <w:rFonts w:hint="eastAsia"/>
        </w:rPr>
      </w:pPr>
    </w:p>
    <w:p w14:paraId="1B53BDC2">
      <w:pPr>
        <w:rPr>
          <w:rFonts w:hint="eastAsia"/>
        </w:rPr>
      </w:pPr>
      <w:r>
        <w:rPr>
          <w:rFonts w:hint="eastAsia"/>
        </w:rPr>
        <w:t xml:space="preserve">2. 一个三相负载，其每相阻抗大小相等，这个负载必为对称的。（ </w:t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/>
        </w:rPr>
        <w:t xml:space="preserve"> ）</w:t>
      </w:r>
    </w:p>
    <w:p w14:paraId="5C3777A6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参考答案：错误</w:t>
      </w:r>
    </w:p>
    <w:p w14:paraId="627C5638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37D3D852">
      <w:pPr>
        <w:rPr>
          <w:rFonts w:hint="eastAsia"/>
        </w:rPr>
      </w:pPr>
      <w:r>
        <w:rPr>
          <w:rFonts w:hint="eastAsia"/>
        </w:rPr>
        <w:t xml:space="preserve">3. 对称三相电路的计算，仅需计算其中一相，即可推出其余两相。（ </w:t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/>
        </w:rPr>
        <w:t xml:space="preserve"> ）</w:t>
      </w:r>
    </w:p>
    <w:p w14:paraId="700B17A7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036FD762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6EC725E9">
      <w:pPr>
        <w:rPr>
          <w:rFonts w:hint="eastAsia"/>
        </w:rPr>
      </w:pPr>
      <w:r>
        <w:rPr>
          <w:rFonts w:hint="eastAsia"/>
        </w:rPr>
        <w:t>4. 对称三相负载三角形联接，其线电流的相位总是滞后对应的相电流30</w:t>
      </w:r>
      <w:r>
        <w:rPr>
          <w:rFonts w:hint="eastAsia" w:asciiTheme="minorEastAsia" w:hAnsiTheme="minorEastAsia"/>
        </w:rPr>
        <w:t xml:space="preserve">°。（ </w:t>
      </w:r>
      <w:r>
        <w:rPr>
          <w:rFonts w:hint="eastAsia" w:asciiTheme="minorEastAsia" w:hAnsiTheme="minorEastAsia"/>
          <w:lang w:val="en-US" w:eastAsia="zh-CN"/>
        </w:rPr>
        <w:t xml:space="preserve">  </w:t>
      </w:r>
      <w:r>
        <w:rPr>
          <w:rFonts w:hint="eastAsia" w:asciiTheme="minorEastAsia" w:hAnsiTheme="minorEastAsia"/>
        </w:rPr>
        <w:t xml:space="preserve"> ）</w:t>
      </w:r>
    </w:p>
    <w:p w14:paraId="7BBDD39B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参考答案：正确</w:t>
      </w:r>
    </w:p>
    <w:p w14:paraId="43BD432C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7840857C">
      <w:pPr>
        <w:rPr>
          <w:rFonts w:hint="eastAsia"/>
        </w:rPr>
      </w:pPr>
      <w:r>
        <w:rPr>
          <w:rFonts w:hint="eastAsia"/>
        </w:rPr>
        <w:t>5. 无论三相电路是Y形连接或是</w:t>
      </w:r>
      <w:r>
        <w:rPr>
          <w:rFonts w:hint="eastAsia" w:asciiTheme="minorEastAsia" w:hAnsiTheme="minorEastAsia"/>
        </w:rPr>
        <w:t>△</w:t>
      </w:r>
      <w:r>
        <w:rPr>
          <w:rFonts w:hint="eastAsia"/>
        </w:rPr>
        <w:t>形连接，当三相电路负载对称时，其</w:t>
      </w:r>
      <w:r>
        <w:rPr>
          <w:rFonts w:hint="eastAsia"/>
          <w:lang w:val="en-US" w:eastAsia="zh-CN"/>
        </w:rPr>
        <w:t>三相有功</w:t>
      </w:r>
      <w:r>
        <w:rPr>
          <w:rFonts w:hint="eastAsia"/>
        </w:rPr>
        <w:t xml:space="preserve">功率为（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）</w:t>
      </w:r>
    </w:p>
    <w:p w14:paraId="78EE8811">
      <w:pPr>
        <w:spacing w:line="300" w:lineRule="auto"/>
        <w:ind w:firstLine="210" w:firstLineChars="100"/>
        <w:rPr>
          <w:rFonts w:ascii="宋体" w:hAnsi="宋体"/>
          <w:b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szCs w:val="21"/>
          </w:rPr>
          <m:t>P=3UI</m:t>
        </m:r>
        <m:func>
          <m:funcPr>
            <m:ctrlPr>
              <w:rPr>
                <w:rFonts w:ascii="Cambria Math" w:hAnsi="Cambria Math"/>
                <w:szCs w:val="2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1"/>
              </w:rPr>
              <m:t>cos</m:t>
            </m:r>
            <m:ctrlPr>
              <w:rPr>
                <w:rFonts w:ascii="Cambria Math" w:hAnsi="Cambria Math"/>
                <w:szCs w:val="21"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∅</m:t>
            </m:r>
            <m:ctrlPr>
              <w:rPr>
                <w:rFonts w:ascii="Cambria Math" w:hAnsi="Cambria Math"/>
                <w:szCs w:val="21"/>
              </w:rPr>
            </m:ctrlPr>
          </m:e>
        </m:func>
      </m:oMath>
      <w:r>
        <w:rPr>
          <w:szCs w:val="21"/>
        </w:rPr>
        <w:t xml:space="preserve">   B</w:t>
      </w:r>
      <w:r>
        <w:rPr>
          <w:rFonts w:hint="eastAsia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szCs w:val="21"/>
          </w:rPr>
          <m:t>P=PU+PV+PW</m:t>
        </m:r>
      </m:oMath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szCs w:val="21"/>
          </w:rPr>
          <m:t>P=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U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I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sub>
        </m:sSub>
        <m:func>
          <m:funcPr>
            <m:ctrlPr>
              <w:rPr>
                <w:rFonts w:ascii="Cambria Math" w:hAnsi="Cambria Math"/>
                <w:szCs w:val="2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1"/>
              </w:rPr>
              <m:t>cos</m:t>
            </m:r>
            <m:ctrlPr>
              <w:rPr>
                <w:rFonts w:ascii="Cambria Math" w:hAnsi="Cambria Math"/>
                <w:szCs w:val="21"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∅</m:t>
            </m:r>
            <m:ctrlPr>
              <w:rPr>
                <w:rFonts w:ascii="Cambria Math" w:hAnsi="Cambria Math"/>
                <w:szCs w:val="21"/>
              </w:rPr>
            </m:ctrlPr>
          </m:e>
        </m:func>
      </m:oMath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D</w:t>
      </w:r>
      <w:r>
        <w:rPr>
          <w:rFonts w:hint="eastAsia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szCs w:val="21"/>
          </w:rPr>
          <m:t>P=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e>
        </m:rad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U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I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sub>
        </m:sSub>
        <m:func>
          <m:funcPr>
            <m:ctrlPr>
              <w:rPr>
                <w:rFonts w:ascii="Cambria Math" w:hAnsi="Cambria Math"/>
                <w:szCs w:val="2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1"/>
              </w:rPr>
              <m:t>cos</m:t>
            </m:r>
            <m:ctrlPr>
              <w:rPr>
                <w:rFonts w:ascii="Cambria Math" w:hAnsi="Cambria Math"/>
                <w:szCs w:val="21"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∅</m:t>
            </m:r>
            <m:ctrlPr>
              <w:rPr>
                <w:rFonts w:ascii="Cambria Math" w:hAnsi="Cambria Math"/>
                <w:szCs w:val="21"/>
              </w:rPr>
            </m:ctrlPr>
          </m:e>
        </m:func>
      </m:oMath>
    </w:p>
    <w:p w14:paraId="383516BA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参考答案：C</w:t>
      </w:r>
    </w:p>
    <w:p w14:paraId="6412A6D3">
      <w:pP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</w:pPr>
    </w:p>
    <w:p w14:paraId="5866430F">
      <w:pPr>
        <w:spacing w:line="276" w:lineRule="auto"/>
        <w:rPr>
          <w:rFonts w:hint="eastAsia"/>
        </w:rPr>
      </w:pPr>
      <w:r>
        <w:rPr>
          <w:rFonts w:hint="eastAsia"/>
        </w:rPr>
        <w:t xml:space="preserve">6. 三相对称电路是指（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）</w:t>
      </w:r>
    </w:p>
    <w:p w14:paraId="33CEDAB5">
      <w:pPr>
        <w:spacing w:line="276" w:lineRule="auto"/>
        <w:ind w:firstLine="210" w:firstLineChars="100"/>
        <w:rPr>
          <w:rFonts w:hint="eastAsia"/>
        </w:rPr>
      </w:pPr>
      <w:r>
        <w:rPr>
          <w:rFonts w:hint="eastAsia"/>
        </w:rPr>
        <w:t>A. 三相电源对称的电路</w:t>
      </w:r>
    </w:p>
    <w:p w14:paraId="48EE2036">
      <w:pPr>
        <w:spacing w:line="276" w:lineRule="auto"/>
        <w:ind w:firstLine="210" w:firstLineChars="100"/>
        <w:rPr>
          <w:rFonts w:hint="eastAsia"/>
        </w:rPr>
      </w:pPr>
      <w:r>
        <w:rPr>
          <w:rFonts w:hint="eastAsia"/>
        </w:rPr>
        <w:t>B. 三相负载对称的电路</w:t>
      </w:r>
    </w:p>
    <w:p w14:paraId="7B5FB879">
      <w:pPr>
        <w:spacing w:line="276" w:lineRule="auto"/>
        <w:ind w:firstLine="210" w:firstLineChars="100"/>
        <w:rPr>
          <w:rFonts w:hint="eastAsia"/>
        </w:rPr>
      </w:pPr>
      <w:r>
        <w:rPr>
          <w:rFonts w:hint="eastAsia"/>
        </w:rPr>
        <w:t>C. 三相电源和三相负载均对称的电路</w:t>
      </w:r>
    </w:p>
    <w:p w14:paraId="3CB3EBAD"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</w:rPr>
        <w:t>参考答案：C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F6D"/>
    <w:rsid w:val="001B6A03"/>
    <w:rsid w:val="00562F01"/>
    <w:rsid w:val="005C58D1"/>
    <w:rsid w:val="005C6A0D"/>
    <w:rsid w:val="005D240E"/>
    <w:rsid w:val="005D3C27"/>
    <w:rsid w:val="007673B1"/>
    <w:rsid w:val="00935BBD"/>
    <w:rsid w:val="009828FB"/>
    <w:rsid w:val="00B534ED"/>
    <w:rsid w:val="00D67F6D"/>
    <w:rsid w:val="32AA5D82"/>
    <w:rsid w:val="52A3598D"/>
    <w:rsid w:val="730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239</Words>
  <Characters>286</Characters>
  <Lines>2</Lines>
  <Paragraphs>1</Paragraphs>
  <TotalTime>1</TotalTime>
  <ScaleCrop>false</ScaleCrop>
  <LinksUpToDate>false</LinksUpToDate>
  <CharactersWithSpaces>316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2019-07-22T09:27:00Z</dcterms:created>
  <dc:creator>HP</dc:creator>
  <cp:lastModifiedBy>雨晴</cp:lastModifiedBy>
  <dcterms:modified xsi:type="dcterms:W3CDTF">2025-09-03T07:20:01Z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F4FA23843C30498191F2337806099EDD_12</vt:lpwstr>
  </property>
</Properties>
</file>